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DD" w:rsidRDefault="00103787">
      <w:r>
        <w:t>Link to Missoula Floods documentary on Oregon Field Guide</w:t>
      </w:r>
      <w:bookmarkStart w:id="0" w:name="_GoBack"/>
      <w:bookmarkEnd w:id="0"/>
    </w:p>
    <w:p w:rsidR="00103787" w:rsidRDefault="00103787">
      <w:hyperlink r:id="rId4" w:history="1">
        <w:r w:rsidRPr="004942F1">
          <w:rPr>
            <w:rStyle w:val="Hyperlink"/>
          </w:rPr>
          <w:t>http://www.opb.org/television/programs/ofg/episodes/1001/</w:t>
        </w:r>
      </w:hyperlink>
    </w:p>
    <w:p w:rsidR="00103787" w:rsidRDefault="00103787"/>
    <w:sectPr w:rsidR="00103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87"/>
    <w:rsid w:val="00103787"/>
    <w:rsid w:val="00B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F7F6-B22A-4B29-BF47-8512DE81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b.org/television/programs/ofg/episodes/10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2016-09-27T21:45:00Z</dcterms:created>
  <dcterms:modified xsi:type="dcterms:W3CDTF">2016-09-27T21:46:00Z</dcterms:modified>
</cp:coreProperties>
</file>